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4FD518" w14:textId="3F7566E1" w:rsidR="00915552" w:rsidRDefault="00620720">
      <w:r>
        <w:t>Microsoft Entra C</w:t>
      </w:r>
      <w:r w:rsidR="002615E8">
        <w:t>onnect Setup</w:t>
      </w:r>
    </w:p>
    <w:p w14:paraId="279B28D8" w14:textId="313B7CFB" w:rsidR="000B3146" w:rsidRDefault="000B3146">
      <w:r>
        <w:rPr>
          <w:noProof/>
        </w:rPr>
        <w:drawing>
          <wp:inline distT="0" distB="0" distL="0" distR="0" wp14:anchorId="52368964" wp14:editId="1141A3DD">
            <wp:extent cx="5848651" cy="2603634"/>
            <wp:effectExtent l="0" t="0" r="0" b="6350"/>
            <wp:docPr id="151028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05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CCE6" w14:textId="77777777" w:rsidR="000B3146" w:rsidRDefault="000B3146"/>
    <w:p w14:paraId="0713C0B8" w14:textId="51074F64" w:rsidR="00620720" w:rsidRDefault="00620720" w:rsidP="00620720">
      <w:r>
        <w:t>Prerequisites Checklist</w:t>
      </w:r>
    </w:p>
    <w:p w14:paraId="1BD50FB0" w14:textId="6F6B68E5" w:rsidR="00620720" w:rsidRDefault="00620720" w:rsidP="00620720">
      <w:r>
        <w:t>make sure you’ve got:</w:t>
      </w:r>
    </w:p>
    <w:p w14:paraId="57C7994B" w14:textId="77777777" w:rsidR="00620720" w:rsidRDefault="00620720" w:rsidP="00620720">
      <w:r>
        <w:t xml:space="preserve">• 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Windows Server 2025 VM joined to your on-prem AD domain</w:t>
      </w:r>
    </w:p>
    <w:p w14:paraId="1F50C198" w14:textId="77777777" w:rsidR="00620720" w:rsidRDefault="00620720" w:rsidP="00620720">
      <w:r>
        <w:t xml:space="preserve">• 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On-prem Active Directory already configured (AD DS role installed)</w:t>
      </w:r>
    </w:p>
    <w:p w14:paraId="781F948B" w14:textId="77777777" w:rsidR="00620720" w:rsidRDefault="00620720" w:rsidP="00620720">
      <w:r>
        <w:t xml:space="preserve">• 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Azure AD tenant ready (with Global Admin access)</w:t>
      </w:r>
    </w:p>
    <w:p w14:paraId="6E929EC4" w14:textId="77777777" w:rsidR="00620720" w:rsidRDefault="00620720" w:rsidP="00620720">
      <w:r>
        <w:t xml:space="preserve">• 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Internet access from the VM</w:t>
      </w:r>
    </w:p>
    <w:p w14:paraId="56DA0B7C" w14:textId="09E1B23A" w:rsidR="002615E8" w:rsidRDefault="00620720" w:rsidP="00620720">
      <w:r>
        <w:t xml:space="preserve">• 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Optional but recommended: a dedicated service account for Azure AD Connect</w:t>
      </w:r>
    </w:p>
    <w:p w14:paraId="5F58360E" w14:textId="77777777" w:rsidR="00620720" w:rsidRDefault="00620720" w:rsidP="00620720"/>
    <w:p w14:paraId="19B7FAC5" w14:textId="6C8EA85A" w:rsidR="00620720" w:rsidRPr="00620720" w:rsidRDefault="00620720" w:rsidP="00620720">
      <w:pPr>
        <w:rPr>
          <w:b/>
          <w:bCs/>
        </w:rPr>
      </w:pPr>
      <w:r w:rsidRPr="00620720">
        <w:rPr>
          <w:b/>
          <w:bCs/>
        </w:rPr>
        <w:t xml:space="preserve">Step-by-Step: </w:t>
      </w:r>
    </w:p>
    <w:p w14:paraId="421C27BD" w14:textId="0780D160" w:rsidR="00620720" w:rsidRPr="00620720" w:rsidRDefault="00620720" w:rsidP="00620720">
      <w:r w:rsidRPr="00620720">
        <w:t xml:space="preserve">Download </w:t>
      </w:r>
      <w:r>
        <w:t>Entra</w:t>
      </w:r>
      <w:r w:rsidRPr="00620720">
        <w:t xml:space="preserve"> Connect</w:t>
      </w:r>
      <w:r w:rsidR="000B3146">
        <w:t xml:space="preserve"> – Cloud Sync</w:t>
      </w:r>
    </w:p>
    <w:p w14:paraId="045CF542" w14:textId="75FE07D6" w:rsidR="00411E62" w:rsidRDefault="00620720" w:rsidP="00620720">
      <w:r w:rsidRPr="00620720">
        <w:t>Get the latest version from</w:t>
      </w:r>
      <w:r w:rsidR="00411E62">
        <w:t xml:space="preserve"> your Entra Portal</w:t>
      </w:r>
      <w:r>
        <w:t>:</w:t>
      </w:r>
      <w:r>
        <w:br/>
      </w:r>
      <w:hyperlink r:id="rId6" w:history="1">
        <w:r w:rsidR="00411E62" w:rsidRPr="00F9643D">
          <w:rPr>
            <w:rStyle w:val="Hyperlink"/>
          </w:rPr>
          <w:t>https://entra.microsoft.com</w:t>
        </w:r>
      </w:hyperlink>
      <w:r w:rsidR="000B3146">
        <w:br/>
      </w:r>
      <w:r w:rsidR="000B3146">
        <w:br/>
        <w:t xml:space="preserve">Click Entra Connect &gt; </w:t>
      </w:r>
      <w:r w:rsidR="00440471">
        <w:t>Get Started &gt; Manage &gt; Download Connect Sync Agent</w:t>
      </w:r>
    </w:p>
    <w:p w14:paraId="3F93A4D1" w14:textId="24362F99" w:rsidR="000B3146" w:rsidRDefault="00411E62" w:rsidP="00620720">
      <w:r>
        <w:br/>
      </w:r>
    </w:p>
    <w:p w14:paraId="4C82A7A4" w14:textId="7FFFA1F8" w:rsidR="000B3146" w:rsidRDefault="00440471" w:rsidP="00620720">
      <w:r>
        <w:rPr>
          <w:noProof/>
        </w:rPr>
        <w:lastRenderedPageBreak/>
        <w:drawing>
          <wp:inline distT="0" distB="0" distL="0" distR="0" wp14:anchorId="2689028B" wp14:editId="2F4E0424">
            <wp:extent cx="5943600" cy="3946525"/>
            <wp:effectExtent l="0" t="0" r="0" b="0"/>
            <wp:docPr id="9057996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55B7" w14:textId="4DCCC3DE" w:rsidR="000B3146" w:rsidRDefault="00440471" w:rsidP="00620720">
      <w:r>
        <w:rPr>
          <w:noProof/>
        </w:rPr>
        <w:lastRenderedPageBreak/>
        <w:drawing>
          <wp:inline distT="0" distB="0" distL="0" distR="0" wp14:anchorId="4382F9D5" wp14:editId="12B74696">
            <wp:extent cx="4216400" cy="8229600"/>
            <wp:effectExtent l="0" t="0" r="0" b="0"/>
            <wp:docPr id="171731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BFAE" w14:textId="2428126A" w:rsidR="00440471" w:rsidRDefault="00440471" w:rsidP="00620720">
      <w:r>
        <w:rPr>
          <w:noProof/>
        </w:rPr>
        <w:lastRenderedPageBreak/>
        <w:drawing>
          <wp:inline distT="0" distB="0" distL="0" distR="0" wp14:anchorId="21EB7592" wp14:editId="471C9A08">
            <wp:extent cx="5943600" cy="4043680"/>
            <wp:effectExtent l="0" t="0" r="0" b="0"/>
            <wp:docPr id="1904571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DFF2" w14:textId="322C40D3" w:rsidR="00440471" w:rsidRDefault="00440471" w:rsidP="00620720">
      <w:r>
        <w:rPr>
          <w:noProof/>
        </w:rPr>
        <w:drawing>
          <wp:inline distT="0" distB="0" distL="0" distR="0" wp14:anchorId="66BFAA7A" wp14:editId="11A3A40C">
            <wp:extent cx="5943600" cy="4044315"/>
            <wp:effectExtent l="0" t="0" r="0" b="0"/>
            <wp:docPr id="1056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71C6" w14:textId="02E2D65D" w:rsidR="00440471" w:rsidRDefault="00440471" w:rsidP="00620720">
      <w:r>
        <w:rPr>
          <w:noProof/>
        </w:rPr>
        <w:lastRenderedPageBreak/>
        <w:drawing>
          <wp:inline distT="0" distB="0" distL="0" distR="0" wp14:anchorId="53466741" wp14:editId="3433AF45">
            <wp:extent cx="5943600" cy="4048760"/>
            <wp:effectExtent l="0" t="0" r="0" b="8890"/>
            <wp:docPr id="124423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0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9618" w14:textId="7915FC95" w:rsidR="00440471" w:rsidRDefault="00440471" w:rsidP="00620720">
      <w:r>
        <w:rPr>
          <w:noProof/>
        </w:rPr>
        <w:lastRenderedPageBreak/>
        <w:drawing>
          <wp:inline distT="0" distB="0" distL="0" distR="0" wp14:anchorId="5B87E7AC" wp14:editId="78984B16">
            <wp:extent cx="5943600" cy="4044315"/>
            <wp:effectExtent l="0" t="0" r="0" b="0"/>
            <wp:docPr id="173943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330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94DB" w14:textId="165BA357" w:rsidR="00440471" w:rsidRDefault="00442D30" w:rsidP="00620720">
      <w:r>
        <w:t>Make a service account – password don’t expire</w:t>
      </w:r>
    </w:p>
    <w:p w14:paraId="0CECE684" w14:textId="74065E2D" w:rsidR="00442D30" w:rsidRDefault="00442D30" w:rsidP="00620720">
      <w:r>
        <w:t xml:space="preserve">Add the new account in the “Log on as a service” in </w:t>
      </w:r>
      <w:r w:rsidRPr="00B07F6F">
        <w:rPr>
          <w:b/>
          <w:bCs/>
        </w:rPr>
        <w:t>secpol.msc</w:t>
      </w:r>
    </w:p>
    <w:p w14:paraId="1C0BA9E7" w14:textId="3FEAD85A" w:rsidR="00442D30" w:rsidRDefault="00442D30" w:rsidP="00620720">
      <w:r>
        <w:rPr>
          <w:noProof/>
        </w:rPr>
        <w:lastRenderedPageBreak/>
        <w:drawing>
          <wp:inline distT="0" distB="0" distL="0" distR="0" wp14:anchorId="2F7ADA73" wp14:editId="178210BD">
            <wp:extent cx="5943600" cy="4044315"/>
            <wp:effectExtent l="0" t="0" r="0" b="0"/>
            <wp:docPr id="99157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2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217E" w14:textId="74684D3E" w:rsidR="00440471" w:rsidRDefault="007B113D" w:rsidP="00620720">
      <w:r>
        <w:rPr>
          <w:noProof/>
        </w:rPr>
        <w:lastRenderedPageBreak/>
        <w:drawing>
          <wp:inline distT="0" distB="0" distL="0" distR="0" wp14:anchorId="60684213" wp14:editId="4604AB7B">
            <wp:extent cx="5943600" cy="4187190"/>
            <wp:effectExtent l="0" t="0" r="0" b="3810"/>
            <wp:docPr id="109847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723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B1B0" w14:textId="098C0D43" w:rsidR="007B113D" w:rsidRDefault="00242F84" w:rsidP="00620720">
      <w:r>
        <w:rPr>
          <w:noProof/>
        </w:rPr>
        <w:lastRenderedPageBreak/>
        <w:drawing>
          <wp:inline distT="0" distB="0" distL="0" distR="0" wp14:anchorId="5CE580DB" wp14:editId="7803D2EB">
            <wp:extent cx="5943600" cy="4234815"/>
            <wp:effectExtent l="0" t="0" r="0" b="0"/>
            <wp:docPr id="67700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1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6556" w14:textId="37B1EB22" w:rsidR="00242F84" w:rsidRDefault="00242F84" w:rsidP="00620720">
      <w:r>
        <w:rPr>
          <w:noProof/>
        </w:rPr>
        <w:lastRenderedPageBreak/>
        <w:drawing>
          <wp:inline distT="0" distB="0" distL="0" distR="0" wp14:anchorId="3F963B76" wp14:editId="4BB5F627">
            <wp:extent cx="5943600" cy="4220210"/>
            <wp:effectExtent l="0" t="0" r="0" b="8890"/>
            <wp:docPr id="101252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221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E24" w14:textId="651E1957" w:rsidR="00242F84" w:rsidRDefault="00242F84" w:rsidP="00242F84">
      <w:r>
        <w:rPr>
          <w:rFonts w:ascii="Segoe UI Emoji" w:hAnsi="Segoe UI Emoji" w:cs="Segoe UI Emoji"/>
        </w:rPr>
        <w:t>✅</w:t>
      </w:r>
      <w:r>
        <w:t>Recommended Selection</w:t>
      </w:r>
    </w:p>
    <w:p w14:paraId="238E52B5" w14:textId="0FAC6EAA" w:rsidR="00242F84" w:rsidRDefault="00242F84" w:rsidP="00242F84">
      <w:r>
        <w:t xml:space="preserve">• </w:t>
      </w:r>
      <w:r>
        <w:tab/>
        <w:t xml:space="preserve">Password Hash Synchronization </w:t>
      </w:r>
    </w:p>
    <w:p w14:paraId="2607A553" w14:textId="77777777" w:rsidR="00242F84" w:rsidRDefault="00242F84" w:rsidP="00242F84">
      <w:r>
        <w:t>This is the simplest and most reliable method for hybrid identity in a lab or small enterprise setup. It syncs password hashes from your on-prem AD to Azure AD, allowing users to sign in with the same credentials.</w:t>
      </w:r>
    </w:p>
    <w:p w14:paraId="0E5E2424" w14:textId="77777777" w:rsidR="00242F84" w:rsidRDefault="00242F84" w:rsidP="00242F84">
      <w:r>
        <w:t xml:space="preserve">• </w:t>
      </w:r>
      <w:r>
        <w:tab/>
        <w:t>Optional: Enable Single Sign-On (SSO)</w:t>
      </w:r>
    </w:p>
    <w:p w14:paraId="07810844" w14:textId="4C9D3B64" w:rsidR="00242F84" w:rsidRDefault="00242F84" w:rsidP="00242F84">
      <w:r>
        <w:t>You can check this box if you want seamless sign-in for domain-joined devices. It requires a small change to your on-prem AD (adds a computer account and configures Kerberos SSO). Since you're testing Conditional Access and Autopilot, enabling SSO will give you a smoother experience.</w:t>
      </w:r>
    </w:p>
    <w:p w14:paraId="4BD252B1" w14:textId="77777777" w:rsidR="00242F84" w:rsidRDefault="00242F84" w:rsidP="00242F84">
      <w:r>
        <w:rPr>
          <w:rFonts w:ascii="Segoe UI Emoji" w:hAnsi="Segoe UI Emoji" w:cs="Segoe UI Emoji"/>
        </w:rPr>
        <w:t>🛑</w:t>
      </w:r>
      <w:r>
        <w:t xml:space="preserve"> When to Use Other Options</w:t>
      </w:r>
    </w:p>
    <w:p w14:paraId="5EBB3C45" w14:textId="77777777" w:rsidR="00242F84" w:rsidRDefault="00242F84" w:rsidP="00242F84">
      <w:r>
        <w:t xml:space="preserve">• </w:t>
      </w:r>
      <w:r>
        <w:tab/>
        <w:t>Pass-through authentication:</w:t>
      </w:r>
    </w:p>
    <w:p w14:paraId="50041974" w14:textId="77777777" w:rsidR="00242F84" w:rsidRDefault="00242F84" w:rsidP="00242F84">
      <w:r>
        <w:t>Only if you need real-time password validation against your on-prem AD. More complex and less resilient than hash sync.</w:t>
      </w:r>
    </w:p>
    <w:p w14:paraId="485150AE" w14:textId="77777777" w:rsidR="00242F84" w:rsidRDefault="00242F84" w:rsidP="00242F84">
      <w:r>
        <w:lastRenderedPageBreak/>
        <w:t xml:space="preserve">• </w:t>
      </w:r>
      <w:r>
        <w:tab/>
        <w:t>Federation with AD FS / PingFederate:</w:t>
      </w:r>
    </w:p>
    <w:p w14:paraId="7290FF5F" w14:textId="77777777" w:rsidR="00242F84" w:rsidRDefault="00242F84" w:rsidP="00242F84">
      <w:r>
        <w:t>Enterprise-grade setups with external identity providers. Not needed for your lab.</w:t>
      </w:r>
    </w:p>
    <w:p w14:paraId="3FA1C963" w14:textId="77777777" w:rsidR="00242F84" w:rsidRDefault="00242F84" w:rsidP="00242F84">
      <w:r>
        <w:t xml:space="preserve">• </w:t>
      </w:r>
      <w:r>
        <w:tab/>
        <w:t>Do not configure:</w:t>
      </w:r>
    </w:p>
    <w:p w14:paraId="558944B7" w14:textId="3CB7A7C4" w:rsidR="00242F84" w:rsidRDefault="00242F84" w:rsidP="00242F84">
      <w:r>
        <w:t>Only if you're planning to set up sign-in manually later.</w:t>
      </w:r>
    </w:p>
    <w:p w14:paraId="1A639FA5" w14:textId="77777777" w:rsidR="00242F84" w:rsidRDefault="00242F84" w:rsidP="00242F84"/>
    <w:p w14:paraId="3DB0E401" w14:textId="4FA100A3" w:rsidR="00242F84" w:rsidRDefault="00242F84" w:rsidP="00620720">
      <w:r>
        <w:rPr>
          <w:noProof/>
        </w:rPr>
        <w:drawing>
          <wp:inline distT="0" distB="0" distL="0" distR="0" wp14:anchorId="7E82885D" wp14:editId="6711CD82">
            <wp:extent cx="5943600" cy="4206240"/>
            <wp:effectExtent l="0" t="0" r="0" b="3810"/>
            <wp:docPr id="451917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1E1F" w14:textId="35695BD8" w:rsidR="00242F84" w:rsidRDefault="00242F84" w:rsidP="00620720">
      <w:r>
        <w:rPr>
          <w:noProof/>
        </w:rPr>
        <w:lastRenderedPageBreak/>
        <w:drawing>
          <wp:inline distT="0" distB="0" distL="0" distR="0" wp14:anchorId="25F52C1C" wp14:editId="3B95B5F6">
            <wp:extent cx="5943600" cy="4220845"/>
            <wp:effectExtent l="0" t="0" r="0" b="8255"/>
            <wp:docPr id="60563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6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FDA4" w14:textId="71ABC2CE" w:rsidR="00242F84" w:rsidRDefault="00AB223C" w:rsidP="00620720">
      <w:r>
        <w:rPr>
          <w:noProof/>
        </w:rPr>
        <w:lastRenderedPageBreak/>
        <w:drawing>
          <wp:inline distT="0" distB="0" distL="0" distR="0" wp14:anchorId="655D5EA8" wp14:editId="5798AF4B">
            <wp:extent cx="5943600" cy="4204970"/>
            <wp:effectExtent l="0" t="0" r="0" b="5080"/>
            <wp:docPr id="156358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87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AE01" w14:textId="467AED03" w:rsidR="00AB223C" w:rsidRDefault="00AB223C" w:rsidP="00620720">
      <w:r>
        <w:rPr>
          <w:noProof/>
        </w:rPr>
        <w:lastRenderedPageBreak/>
        <w:drawing>
          <wp:inline distT="0" distB="0" distL="0" distR="0" wp14:anchorId="74E374E9" wp14:editId="6C04D1E5">
            <wp:extent cx="5943600" cy="4214495"/>
            <wp:effectExtent l="0" t="0" r="0" b="0"/>
            <wp:docPr id="8142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322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30E3" w14:textId="38DE0E4A" w:rsidR="00AB223C" w:rsidRDefault="00AB223C" w:rsidP="00620720">
      <w:r>
        <w:rPr>
          <w:noProof/>
        </w:rPr>
        <w:lastRenderedPageBreak/>
        <w:drawing>
          <wp:inline distT="0" distB="0" distL="0" distR="0" wp14:anchorId="39D70453" wp14:editId="2C48D03F">
            <wp:extent cx="5943600" cy="4191000"/>
            <wp:effectExtent l="0" t="0" r="0" b="0"/>
            <wp:docPr id="198532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23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9674" w14:textId="51211639" w:rsidR="00AB223C" w:rsidRDefault="00AB223C" w:rsidP="00620720">
      <w:r>
        <w:rPr>
          <w:noProof/>
        </w:rPr>
        <w:lastRenderedPageBreak/>
        <w:drawing>
          <wp:inline distT="0" distB="0" distL="0" distR="0" wp14:anchorId="7D5E568E" wp14:editId="2F4AFDD5">
            <wp:extent cx="5943600" cy="4225925"/>
            <wp:effectExtent l="0" t="0" r="0" b="3175"/>
            <wp:docPr id="73486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0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FF27" w14:textId="02C27A9E" w:rsidR="00AB223C" w:rsidRDefault="00AB223C" w:rsidP="00620720">
      <w:r>
        <w:t>I created a OU to only sync what I want</w:t>
      </w:r>
    </w:p>
    <w:p w14:paraId="24CA71A2" w14:textId="6D12AD8F" w:rsidR="00AB223C" w:rsidRDefault="00AB223C" w:rsidP="00620720">
      <w:r>
        <w:rPr>
          <w:noProof/>
        </w:rPr>
        <w:lastRenderedPageBreak/>
        <w:drawing>
          <wp:inline distT="0" distB="0" distL="0" distR="0" wp14:anchorId="0099267D" wp14:editId="5D6095B3">
            <wp:extent cx="5943600" cy="4194175"/>
            <wp:effectExtent l="0" t="0" r="0" b="0"/>
            <wp:docPr id="17217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15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44C6" w14:textId="1F401561" w:rsidR="00AB223C" w:rsidRDefault="00B63D05" w:rsidP="00620720">
      <w:r>
        <w:rPr>
          <w:noProof/>
        </w:rPr>
        <w:lastRenderedPageBreak/>
        <w:drawing>
          <wp:inline distT="0" distB="0" distL="0" distR="0" wp14:anchorId="7880DDDC" wp14:editId="3CA85ADB">
            <wp:extent cx="5943600" cy="4224020"/>
            <wp:effectExtent l="0" t="0" r="0" b="5080"/>
            <wp:docPr id="15080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7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E1C" w14:textId="677EC153" w:rsidR="00B63D05" w:rsidRDefault="00B63D05" w:rsidP="00620720">
      <w:r>
        <w:rPr>
          <w:noProof/>
        </w:rPr>
        <w:lastRenderedPageBreak/>
        <w:drawing>
          <wp:inline distT="0" distB="0" distL="0" distR="0" wp14:anchorId="04CB7887" wp14:editId="167548DB">
            <wp:extent cx="5943600" cy="4220845"/>
            <wp:effectExtent l="0" t="0" r="0" b="8255"/>
            <wp:docPr id="88141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6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B745" w14:textId="5464C100" w:rsidR="00B63D05" w:rsidRDefault="00B63D05" w:rsidP="00620720">
      <w:r>
        <w:rPr>
          <w:noProof/>
        </w:rPr>
        <w:lastRenderedPageBreak/>
        <w:drawing>
          <wp:inline distT="0" distB="0" distL="0" distR="0" wp14:anchorId="384CFBA3" wp14:editId="3963868C">
            <wp:extent cx="5943600" cy="4227830"/>
            <wp:effectExtent l="0" t="0" r="0" b="1270"/>
            <wp:docPr id="18172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4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0B44" w14:textId="16CDF9EB" w:rsidR="00AB223C" w:rsidRDefault="00B44C0F" w:rsidP="00620720">
      <w:r>
        <w:rPr>
          <w:noProof/>
        </w:rPr>
        <w:lastRenderedPageBreak/>
        <w:drawing>
          <wp:inline distT="0" distB="0" distL="0" distR="0" wp14:anchorId="76F96F0E" wp14:editId="2176435D">
            <wp:extent cx="5943600" cy="4225925"/>
            <wp:effectExtent l="0" t="0" r="0" b="3175"/>
            <wp:docPr id="105435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59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101" w14:textId="0B391225" w:rsidR="00B44C0F" w:rsidRDefault="00535C09" w:rsidP="00620720">
      <w:r>
        <w:rPr>
          <w:noProof/>
        </w:rPr>
        <w:lastRenderedPageBreak/>
        <w:drawing>
          <wp:inline distT="0" distB="0" distL="0" distR="0" wp14:anchorId="2779C253" wp14:editId="727382FA">
            <wp:extent cx="5943600" cy="4190365"/>
            <wp:effectExtent l="0" t="0" r="0" b="635"/>
            <wp:docPr id="16242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06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611B" w14:textId="15FE6DA2" w:rsidR="00535C09" w:rsidRDefault="00535C09" w:rsidP="00620720">
      <w:r>
        <w:rPr>
          <w:noProof/>
        </w:rPr>
        <w:lastRenderedPageBreak/>
        <w:drawing>
          <wp:inline distT="0" distB="0" distL="0" distR="0" wp14:anchorId="5CC09E57" wp14:editId="55C445FF">
            <wp:extent cx="5943600" cy="4185920"/>
            <wp:effectExtent l="0" t="0" r="0" b="5080"/>
            <wp:docPr id="1855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0B9C" w14:textId="7258B548" w:rsidR="00535C09" w:rsidRDefault="00D22A6E" w:rsidP="00620720">
      <w:r>
        <w:rPr>
          <w:noProof/>
        </w:rPr>
        <w:lastRenderedPageBreak/>
        <w:drawing>
          <wp:inline distT="0" distB="0" distL="0" distR="0" wp14:anchorId="502F8FA1" wp14:editId="26D6A653">
            <wp:extent cx="5943600" cy="4190365"/>
            <wp:effectExtent l="0" t="0" r="0" b="635"/>
            <wp:docPr id="177776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69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DF17" w14:textId="11138309" w:rsidR="00D22A6E" w:rsidRDefault="003F2BDD" w:rsidP="00620720">
      <w:r>
        <w:t>Let’s</w:t>
      </w:r>
      <w:r w:rsidR="00D22A6E">
        <w:t xml:space="preserve"> </w:t>
      </w:r>
      <w:r w:rsidR="00D22A6E" w:rsidRPr="00D22A6E">
        <w:t>Enable Active Directory Recycle Bin</w:t>
      </w:r>
    </w:p>
    <w:p w14:paraId="72D30E6E" w14:textId="1B1F4F00" w:rsidR="00D22A6E" w:rsidRPr="00D22A6E" w:rsidRDefault="00D22A6E" w:rsidP="00D22A6E">
      <w:r>
        <w:t>-</w:t>
      </w:r>
      <w:r w:rsidRPr="00D22A6E">
        <w:t>Adds protection against accidental deletions</w:t>
      </w:r>
    </w:p>
    <w:p w14:paraId="25DD9610" w14:textId="1B2670F8" w:rsidR="00D22A6E" w:rsidRPr="00D22A6E" w:rsidRDefault="00D22A6E" w:rsidP="00D22A6E">
      <w:r>
        <w:t>-</w:t>
      </w:r>
      <w:r w:rsidRPr="00D22A6E">
        <w:t>Can be done via PowerShell:</w:t>
      </w:r>
    </w:p>
    <w:p w14:paraId="7ED06D0C" w14:textId="262AFD5C" w:rsidR="00D22A6E" w:rsidRDefault="00D22A6E" w:rsidP="00620720">
      <w:r w:rsidRPr="00D22A6E">
        <w:t>Enable-ADOptionalFeature -Identity 'Recycle Bin Feature' -Scope ForestOrConfigurationSet -Target 'malcolmsoto.com'</w:t>
      </w:r>
    </w:p>
    <w:p w14:paraId="5A1ED5F5" w14:textId="0EFA64A2" w:rsidR="00D22A6E" w:rsidRDefault="009C4636" w:rsidP="00620720">
      <w:r>
        <w:t>Setup a Group Policy to Enable Seamless SSO</w:t>
      </w:r>
    </w:p>
    <w:p w14:paraId="31F37CF4" w14:textId="27F9728E" w:rsidR="009C4636" w:rsidRDefault="009C4636" w:rsidP="00620720">
      <w:r>
        <w:t>Open gpmc.ms</w:t>
      </w:r>
    </w:p>
    <w:p w14:paraId="12CF7FA8" w14:textId="4A9E2A7B" w:rsidR="003F2BDD" w:rsidRDefault="003F2BDD" w:rsidP="00620720">
      <w:r>
        <w:t>Create a policy and link it to the OU</w:t>
      </w:r>
    </w:p>
    <w:p w14:paraId="2056D2D1" w14:textId="3E4DA6C9" w:rsidR="009C4636" w:rsidRDefault="009C4636" w:rsidP="00620720">
      <w:r>
        <w:rPr>
          <w:noProof/>
        </w:rPr>
        <w:lastRenderedPageBreak/>
        <w:drawing>
          <wp:inline distT="0" distB="0" distL="0" distR="0" wp14:anchorId="440437F3" wp14:editId="3D4BBCB2">
            <wp:extent cx="5943600" cy="3550920"/>
            <wp:effectExtent l="0" t="0" r="0" b="0"/>
            <wp:docPr id="154460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086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78C2" w14:textId="52A6E7C6" w:rsidR="009C4636" w:rsidRDefault="009C4636" w:rsidP="00620720">
      <w:r>
        <w:rPr>
          <w:noProof/>
        </w:rPr>
        <w:drawing>
          <wp:inline distT="0" distB="0" distL="0" distR="0" wp14:anchorId="6816854C" wp14:editId="4E5CB29E">
            <wp:extent cx="5943600" cy="3642995"/>
            <wp:effectExtent l="0" t="0" r="0" b="0"/>
            <wp:docPr id="142419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71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637B" w14:textId="77777777" w:rsidR="009C4636" w:rsidRDefault="009C4636" w:rsidP="00620720"/>
    <w:p w14:paraId="3252FBBB" w14:textId="4226D41F" w:rsidR="007B113D" w:rsidRDefault="00AE21E3" w:rsidP="00620720">
      <w:r>
        <w:rPr>
          <w:noProof/>
        </w:rPr>
        <w:lastRenderedPageBreak/>
        <w:drawing>
          <wp:inline distT="0" distB="0" distL="0" distR="0" wp14:anchorId="66A4795C" wp14:editId="1089AB5D">
            <wp:extent cx="5943600" cy="5314315"/>
            <wp:effectExtent l="0" t="0" r="0" b="635"/>
            <wp:docPr id="104721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48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DB3" w14:textId="446FA1FF" w:rsidR="00AE21E3" w:rsidRDefault="00AE21E3" w:rsidP="00620720">
      <w:r>
        <w:t xml:space="preserve">Go to </w:t>
      </w:r>
      <w:r w:rsidRPr="00AE21E3">
        <w:t>https://admin.microsoft.com/</w:t>
      </w:r>
      <w:r>
        <w:br/>
        <w:t>Health &gt; Directory sync status&gt;</w:t>
      </w:r>
      <w:r>
        <w:br/>
        <w:t>Here you can check the status</w:t>
      </w:r>
    </w:p>
    <w:p w14:paraId="7488A243" w14:textId="77777777" w:rsidR="00620720" w:rsidRPr="00620720" w:rsidRDefault="00620720" w:rsidP="00620720"/>
    <w:p w14:paraId="102FB11C" w14:textId="77777777" w:rsidR="00620720" w:rsidRDefault="00620720" w:rsidP="00620720"/>
    <w:sectPr w:rsidR="00620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32EF6"/>
    <w:multiLevelType w:val="multilevel"/>
    <w:tmpl w:val="A312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C30610"/>
    <w:multiLevelType w:val="multilevel"/>
    <w:tmpl w:val="9708B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B703AC"/>
    <w:multiLevelType w:val="multilevel"/>
    <w:tmpl w:val="26E0C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9963FC"/>
    <w:multiLevelType w:val="multilevel"/>
    <w:tmpl w:val="FEB89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4A5567"/>
    <w:multiLevelType w:val="multilevel"/>
    <w:tmpl w:val="172C3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4A330E"/>
    <w:multiLevelType w:val="multilevel"/>
    <w:tmpl w:val="D95C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A17165"/>
    <w:multiLevelType w:val="multilevel"/>
    <w:tmpl w:val="E7DA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BD6579"/>
    <w:multiLevelType w:val="multilevel"/>
    <w:tmpl w:val="3D7E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153761">
    <w:abstractNumId w:val="4"/>
  </w:num>
  <w:num w:numId="2" w16cid:durableId="1628045331">
    <w:abstractNumId w:val="3"/>
  </w:num>
  <w:num w:numId="3" w16cid:durableId="529415355">
    <w:abstractNumId w:val="6"/>
  </w:num>
  <w:num w:numId="4" w16cid:durableId="1939756232">
    <w:abstractNumId w:val="0"/>
  </w:num>
  <w:num w:numId="5" w16cid:durableId="2056537804">
    <w:abstractNumId w:val="1"/>
  </w:num>
  <w:num w:numId="6" w16cid:durableId="648873942">
    <w:abstractNumId w:val="5"/>
  </w:num>
  <w:num w:numId="7" w16cid:durableId="917372968">
    <w:abstractNumId w:val="7"/>
  </w:num>
  <w:num w:numId="8" w16cid:durableId="1543321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3FD"/>
    <w:rsid w:val="000B3146"/>
    <w:rsid w:val="00242F84"/>
    <w:rsid w:val="002615E8"/>
    <w:rsid w:val="003F2BDD"/>
    <w:rsid w:val="00411E62"/>
    <w:rsid w:val="00440471"/>
    <w:rsid w:val="00442D30"/>
    <w:rsid w:val="00535C09"/>
    <w:rsid w:val="00620720"/>
    <w:rsid w:val="007B113D"/>
    <w:rsid w:val="007E79BA"/>
    <w:rsid w:val="007F2D2A"/>
    <w:rsid w:val="00915552"/>
    <w:rsid w:val="009C4636"/>
    <w:rsid w:val="00A443FD"/>
    <w:rsid w:val="00AB223C"/>
    <w:rsid w:val="00AE21E3"/>
    <w:rsid w:val="00B07F6F"/>
    <w:rsid w:val="00B34AD6"/>
    <w:rsid w:val="00B44C0F"/>
    <w:rsid w:val="00B63D05"/>
    <w:rsid w:val="00D22A6E"/>
    <w:rsid w:val="00FC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CD7D4"/>
  <w15:chartTrackingRefBased/>
  <w15:docId w15:val="{0ECC8259-E5B4-4ED4-B9FB-4CB27E6B9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3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43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43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43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43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43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43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43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43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3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4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43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43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43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43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43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43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43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43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43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43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43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43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43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43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43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43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43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43F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07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7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1E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entra.microsoft.com/#view/Microsoft_AAD_Connect_Provisioning/AADConnectMenuBlade/~/GetStarted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26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Soto</dc:creator>
  <cp:keywords/>
  <dc:description/>
  <cp:lastModifiedBy>Malcolm Soto</cp:lastModifiedBy>
  <cp:revision>6</cp:revision>
  <dcterms:created xsi:type="dcterms:W3CDTF">2025-08-10T02:39:00Z</dcterms:created>
  <dcterms:modified xsi:type="dcterms:W3CDTF">2025-08-10T05:08:00Z</dcterms:modified>
</cp:coreProperties>
</file>